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52422B" w14:textId="346171CF" w:rsidR="00C5622B" w:rsidRPr="00D25A65" w:rsidRDefault="00C5622B" w:rsidP="00C5622B">
      <w:pPr>
        <w:jc w:val="center"/>
        <w:rPr>
          <w:b/>
          <w:bCs/>
          <w:sz w:val="28"/>
          <w:szCs w:val="28"/>
        </w:rPr>
      </w:pPr>
      <w:r w:rsidRPr="00D25A65">
        <w:rPr>
          <w:b/>
          <w:bCs/>
          <w:sz w:val="28"/>
          <w:szCs w:val="28"/>
        </w:rPr>
        <w:t xml:space="preserve">Dalle Acli provinciali di Cuneo </w:t>
      </w:r>
      <w:r w:rsidR="003232CC" w:rsidRPr="00D25A65">
        <w:rPr>
          <w:b/>
          <w:bCs/>
          <w:sz w:val="28"/>
          <w:szCs w:val="28"/>
        </w:rPr>
        <w:t>in vista delle prossime</w:t>
      </w:r>
      <w:r w:rsidRPr="00D25A65">
        <w:rPr>
          <w:b/>
          <w:bCs/>
          <w:sz w:val="28"/>
          <w:szCs w:val="28"/>
        </w:rPr>
        <w:t xml:space="preserve"> elezioni </w:t>
      </w:r>
    </w:p>
    <w:p w14:paraId="0FC11E80" w14:textId="77777777" w:rsidR="00C5622B" w:rsidRPr="00D25A65" w:rsidRDefault="00C5622B" w:rsidP="00C5622B">
      <w:pPr>
        <w:jc w:val="center"/>
        <w:rPr>
          <w:b/>
          <w:bCs/>
          <w:sz w:val="28"/>
          <w:szCs w:val="28"/>
        </w:rPr>
      </w:pPr>
      <w:r w:rsidRPr="00D25A65">
        <w:rPr>
          <w:b/>
          <w:bCs/>
          <w:sz w:val="28"/>
          <w:szCs w:val="28"/>
        </w:rPr>
        <w:t>Un appello al confronto democratico e alla responsabilità</w:t>
      </w:r>
    </w:p>
    <w:p w14:paraId="7EBBD4C9" w14:textId="77777777" w:rsidR="00C5622B" w:rsidRPr="00D25A65" w:rsidRDefault="00C5622B" w:rsidP="00C5622B">
      <w:pPr>
        <w:jc w:val="center"/>
        <w:rPr>
          <w:sz w:val="26"/>
          <w:szCs w:val="26"/>
        </w:rPr>
      </w:pPr>
    </w:p>
    <w:p w14:paraId="1C8E8985" w14:textId="62EC96EE" w:rsidR="00B26161" w:rsidRPr="00D25A65" w:rsidRDefault="00B26161" w:rsidP="00B26161">
      <w:pPr>
        <w:jc w:val="both"/>
        <w:rPr>
          <w:sz w:val="26"/>
          <w:szCs w:val="26"/>
        </w:rPr>
      </w:pPr>
      <w:r w:rsidRPr="00D25A65">
        <w:rPr>
          <w:sz w:val="26"/>
          <w:szCs w:val="26"/>
        </w:rPr>
        <w:t xml:space="preserve">Cuneo </w:t>
      </w:r>
      <w:r w:rsidR="00CC420F" w:rsidRPr="00D25A65">
        <w:rPr>
          <w:sz w:val="26"/>
          <w:szCs w:val="26"/>
        </w:rPr>
        <w:t>–</w:t>
      </w:r>
      <w:r w:rsidRPr="00D25A65">
        <w:rPr>
          <w:sz w:val="26"/>
          <w:szCs w:val="26"/>
        </w:rPr>
        <w:t xml:space="preserve"> </w:t>
      </w:r>
      <w:r w:rsidR="003232CC" w:rsidRPr="00D25A65">
        <w:rPr>
          <w:sz w:val="26"/>
          <w:szCs w:val="26"/>
        </w:rPr>
        <w:t>Nel mese di giugno</w:t>
      </w:r>
      <w:r w:rsidR="00CC420F" w:rsidRPr="00D25A65">
        <w:rPr>
          <w:sz w:val="26"/>
          <w:szCs w:val="26"/>
        </w:rPr>
        <w:t xml:space="preserve"> si terranno in Italia le elezioni </w:t>
      </w:r>
      <w:r w:rsidR="003232CC" w:rsidRPr="00D25A65">
        <w:rPr>
          <w:sz w:val="26"/>
          <w:szCs w:val="26"/>
        </w:rPr>
        <w:t xml:space="preserve">a vari livelli: comunali, regionali ed </w:t>
      </w:r>
      <w:r w:rsidR="00CC420F" w:rsidRPr="00D25A65">
        <w:rPr>
          <w:sz w:val="26"/>
          <w:szCs w:val="26"/>
        </w:rPr>
        <w:t>europee</w:t>
      </w:r>
      <w:r w:rsidR="003232CC" w:rsidRPr="00D25A65">
        <w:rPr>
          <w:sz w:val="26"/>
          <w:szCs w:val="26"/>
        </w:rPr>
        <w:t>; a questo proposito,</w:t>
      </w:r>
      <w:r w:rsidR="00CC420F" w:rsidRPr="00D25A65">
        <w:rPr>
          <w:sz w:val="26"/>
          <w:szCs w:val="26"/>
        </w:rPr>
        <w:t xml:space="preserve"> </w:t>
      </w:r>
      <w:r w:rsidR="00272A0B" w:rsidRPr="00D25A65">
        <w:rPr>
          <w:sz w:val="26"/>
          <w:szCs w:val="26"/>
        </w:rPr>
        <w:t>come</w:t>
      </w:r>
      <w:r w:rsidRPr="00D25A65">
        <w:rPr>
          <w:sz w:val="26"/>
          <w:szCs w:val="26"/>
        </w:rPr>
        <w:t xml:space="preserve"> Acli provinciali di Cuneo</w:t>
      </w:r>
      <w:r w:rsidR="00272A0B" w:rsidRPr="00D25A65">
        <w:rPr>
          <w:sz w:val="26"/>
          <w:szCs w:val="26"/>
        </w:rPr>
        <w:t>,</w:t>
      </w:r>
      <w:r w:rsidRPr="00D25A65">
        <w:rPr>
          <w:sz w:val="26"/>
          <w:szCs w:val="26"/>
        </w:rPr>
        <w:t xml:space="preserve"> </w:t>
      </w:r>
      <w:r w:rsidR="00CC420F" w:rsidRPr="00D25A65">
        <w:rPr>
          <w:sz w:val="26"/>
          <w:szCs w:val="26"/>
        </w:rPr>
        <w:t>rivolg</w:t>
      </w:r>
      <w:r w:rsidR="00272A0B" w:rsidRPr="00D25A65">
        <w:rPr>
          <w:sz w:val="26"/>
          <w:szCs w:val="26"/>
        </w:rPr>
        <w:t xml:space="preserve">iamo </w:t>
      </w:r>
      <w:r w:rsidR="00CC420F" w:rsidRPr="00D25A65">
        <w:rPr>
          <w:sz w:val="26"/>
          <w:szCs w:val="26"/>
        </w:rPr>
        <w:t xml:space="preserve">il </w:t>
      </w:r>
      <w:r w:rsidR="00272A0B" w:rsidRPr="00D25A65">
        <w:rPr>
          <w:sz w:val="26"/>
          <w:szCs w:val="26"/>
        </w:rPr>
        <w:t xml:space="preserve">nostro </w:t>
      </w:r>
      <w:r w:rsidRPr="00D25A65">
        <w:rPr>
          <w:sz w:val="26"/>
          <w:szCs w:val="26"/>
        </w:rPr>
        <w:t xml:space="preserve">pressante </w:t>
      </w:r>
      <w:r w:rsidR="00CC420F" w:rsidRPr="00D25A65">
        <w:rPr>
          <w:b/>
          <w:bCs/>
          <w:sz w:val="26"/>
          <w:szCs w:val="26"/>
        </w:rPr>
        <w:t xml:space="preserve">invito </w:t>
      </w:r>
      <w:r w:rsidRPr="00D25A65">
        <w:rPr>
          <w:b/>
          <w:bCs/>
          <w:sz w:val="26"/>
          <w:szCs w:val="26"/>
        </w:rPr>
        <w:t>ai cittadini ad andare a votare</w:t>
      </w:r>
      <w:r w:rsidRPr="00D25A65">
        <w:rPr>
          <w:sz w:val="26"/>
          <w:szCs w:val="26"/>
        </w:rPr>
        <w:t xml:space="preserve"> in modo consapevole, per dare un futuro </w:t>
      </w:r>
      <w:r w:rsidR="009129D0" w:rsidRPr="00D25A65">
        <w:rPr>
          <w:sz w:val="26"/>
          <w:szCs w:val="26"/>
        </w:rPr>
        <w:t>sostenibile all</w:t>
      </w:r>
      <w:r w:rsidR="003232CC" w:rsidRPr="00D25A65">
        <w:rPr>
          <w:sz w:val="26"/>
          <w:szCs w:val="26"/>
        </w:rPr>
        <w:t xml:space="preserve">e </w:t>
      </w:r>
      <w:r w:rsidR="00272A0B" w:rsidRPr="00D25A65">
        <w:rPr>
          <w:sz w:val="26"/>
          <w:szCs w:val="26"/>
        </w:rPr>
        <w:t>nostre</w:t>
      </w:r>
      <w:r w:rsidR="003232CC" w:rsidRPr="00D25A65">
        <w:rPr>
          <w:sz w:val="26"/>
          <w:szCs w:val="26"/>
        </w:rPr>
        <w:t xml:space="preserve"> città, alla Regione e all</w:t>
      </w:r>
      <w:r w:rsidR="009129D0" w:rsidRPr="00D25A65">
        <w:rPr>
          <w:sz w:val="26"/>
          <w:szCs w:val="26"/>
        </w:rPr>
        <w:t>’Unione Europea</w:t>
      </w:r>
      <w:r w:rsidRPr="00D25A65">
        <w:rPr>
          <w:sz w:val="26"/>
          <w:szCs w:val="26"/>
        </w:rPr>
        <w:t>.</w:t>
      </w:r>
    </w:p>
    <w:p w14:paraId="300ADC9A" w14:textId="7BAD5728" w:rsidR="00B26161" w:rsidRPr="00D25A65" w:rsidRDefault="00B26161" w:rsidP="00B26161">
      <w:pPr>
        <w:jc w:val="both"/>
        <w:rPr>
          <w:sz w:val="26"/>
          <w:szCs w:val="26"/>
        </w:rPr>
      </w:pPr>
      <w:r w:rsidRPr="00D25A65">
        <w:rPr>
          <w:sz w:val="26"/>
          <w:szCs w:val="26"/>
        </w:rPr>
        <w:t>Le Acli non sono un partito</w:t>
      </w:r>
      <w:r w:rsidR="00CC420F" w:rsidRPr="00D25A65">
        <w:rPr>
          <w:sz w:val="26"/>
          <w:szCs w:val="26"/>
        </w:rPr>
        <w:t xml:space="preserve"> e affermano convintamente il rispetto del pluralismo</w:t>
      </w:r>
      <w:r w:rsidRPr="00D25A65">
        <w:rPr>
          <w:sz w:val="26"/>
          <w:szCs w:val="26"/>
        </w:rPr>
        <w:t xml:space="preserve">, </w:t>
      </w:r>
      <w:r w:rsidR="00CC420F" w:rsidRPr="00D25A65">
        <w:rPr>
          <w:sz w:val="26"/>
          <w:szCs w:val="26"/>
        </w:rPr>
        <w:t xml:space="preserve">rappresentato dalle varie “anime” che le compongono anche a livello provinciale, </w:t>
      </w:r>
      <w:r w:rsidRPr="00D25A65">
        <w:rPr>
          <w:sz w:val="26"/>
          <w:szCs w:val="26"/>
        </w:rPr>
        <w:t>ma stan</w:t>
      </w:r>
      <w:r w:rsidR="00CC420F" w:rsidRPr="00D25A65">
        <w:rPr>
          <w:sz w:val="26"/>
          <w:szCs w:val="26"/>
        </w:rPr>
        <w:t>n</w:t>
      </w:r>
      <w:r w:rsidRPr="00D25A65">
        <w:rPr>
          <w:sz w:val="26"/>
          <w:szCs w:val="26"/>
        </w:rPr>
        <w:t xml:space="preserve">o in mezzo alla gente </w:t>
      </w:r>
      <w:r w:rsidR="00CC420F" w:rsidRPr="00D25A65">
        <w:rPr>
          <w:sz w:val="26"/>
          <w:szCs w:val="26"/>
        </w:rPr>
        <w:t xml:space="preserve">e </w:t>
      </w:r>
      <w:r w:rsidRPr="00D25A65">
        <w:rPr>
          <w:sz w:val="26"/>
          <w:szCs w:val="26"/>
        </w:rPr>
        <w:t>“fanno politica”, nel senso che si assumono le proprie responsabilità e si impegnano per costruire un futuro degno e giusto</w:t>
      </w:r>
      <w:r w:rsidR="00CC420F" w:rsidRPr="00D25A65">
        <w:rPr>
          <w:sz w:val="26"/>
          <w:szCs w:val="26"/>
        </w:rPr>
        <w:t xml:space="preserve">, </w:t>
      </w:r>
      <w:r w:rsidR="009129D0" w:rsidRPr="00D25A65">
        <w:rPr>
          <w:sz w:val="26"/>
          <w:szCs w:val="26"/>
        </w:rPr>
        <w:t xml:space="preserve">in una società </w:t>
      </w:r>
      <w:r w:rsidRPr="00D25A65">
        <w:rPr>
          <w:sz w:val="26"/>
          <w:szCs w:val="26"/>
        </w:rPr>
        <w:t xml:space="preserve">democratica formata da cittadini consapevoli dei loro diritti e doveri. </w:t>
      </w:r>
    </w:p>
    <w:p w14:paraId="74F1BA9A" w14:textId="3149B130" w:rsidR="00272A0B" w:rsidRPr="00D25A65" w:rsidRDefault="00272A0B" w:rsidP="00272A0B">
      <w:pPr>
        <w:jc w:val="both"/>
        <w:rPr>
          <w:sz w:val="26"/>
          <w:szCs w:val="26"/>
        </w:rPr>
      </w:pPr>
      <w:r w:rsidRPr="00D25A65">
        <w:rPr>
          <w:sz w:val="26"/>
          <w:szCs w:val="26"/>
        </w:rPr>
        <w:t xml:space="preserve">Come associazione, crediamo che si debbano coinvolgere di più i cittadini nella vita democratica del Paese, </w:t>
      </w:r>
      <w:r w:rsidRPr="00D25A65">
        <w:rPr>
          <w:b/>
          <w:bCs/>
          <w:sz w:val="26"/>
          <w:szCs w:val="26"/>
        </w:rPr>
        <w:t>ricreando un rapporto di fiducia fra elettori ed eletti e puntando sulla trasparenza dei partiti</w:t>
      </w:r>
      <w:r w:rsidRPr="00D25A65">
        <w:rPr>
          <w:sz w:val="26"/>
          <w:szCs w:val="26"/>
        </w:rPr>
        <w:t>. </w:t>
      </w:r>
    </w:p>
    <w:p w14:paraId="2A8BF362" w14:textId="030ABD8B" w:rsidR="00CC420F" w:rsidRPr="00D25A65" w:rsidRDefault="00CC420F" w:rsidP="00B26161">
      <w:pPr>
        <w:jc w:val="both"/>
        <w:rPr>
          <w:sz w:val="26"/>
          <w:szCs w:val="26"/>
        </w:rPr>
      </w:pPr>
      <w:r w:rsidRPr="00D25A65">
        <w:rPr>
          <w:sz w:val="26"/>
          <w:szCs w:val="26"/>
        </w:rPr>
        <w:t xml:space="preserve">La società attuale vive un </w:t>
      </w:r>
      <w:r w:rsidR="00B26161" w:rsidRPr="00D25A65">
        <w:rPr>
          <w:sz w:val="26"/>
          <w:szCs w:val="26"/>
        </w:rPr>
        <w:t xml:space="preserve">malessere crescente </w:t>
      </w:r>
      <w:r w:rsidRPr="00D25A65">
        <w:rPr>
          <w:sz w:val="26"/>
          <w:szCs w:val="26"/>
        </w:rPr>
        <w:t>e tant</w:t>
      </w:r>
      <w:r w:rsidR="009129D0" w:rsidRPr="00D25A65">
        <w:rPr>
          <w:sz w:val="26"/>
          <w:szCs w:val="26"/>
        </w:rPr>
        <w:t>i</w:t>
      </w:r>
      <w:r w:rsidRPr="00D25A65">
        <w:rPr>
          <w:sz w:val="26"/>
          <w:szCs w:val="26"/>
        </w:rPr>
        <w:t xml:space="preserve"> sono </w:t>
      </w:r>
      <w:r w:rsidR="009129D0" w:rsidRPr="00D25A65">
        <w:rPr>
          <w:sz w:val="26"/>
          <w:szCs w:val="26"/>
        </w:rPr>
        <w:t xml:space="preserve">i problemi e </w:t>
      </w:r>
      <w:r w:rsidRPr="00D25A65">
        <w:rPr>
          <w:sz w:val="26"/>
          <w:szCs w:val="26"/>
        </w:rPr>
        <w:t xml:space="preserve">le </w:t>
      </w:r>
      <w:r w:rsidR="00B26161" w:rsidRPr="00D25A65">
        <w:rPr>
          <w:sz w:val="26"/>
          <w:szCs w:val="26"/>
        </w:rPr>
        <w:t>conflittualità</w:t>
      </w:r>
      <w:r w:rsidR="00080FC9" w:rsidRPr="00D25A65">
        <w:rPr>
          <w:sz w:val="26"/>
          <w:szCs w:val="26"/>
        </w:rPr>
        <w:t xml:space="preserve"> a livello nazionale e internazionale</w:t>
      </w:r>
      <w:r w:rsidRPr="00D25A65">
        <w:rPr>
          <w:sz w:val="26"/>
          <w:szCs w:val="26"/>
        </w:rPr>
        <w:t xml:space="preserve">; </w:t>
      </w:r>
      <w:r w:rsidR="00080FC9" w:rsidRPr="00D25A65">
        <w:rPr>
          <w:sz w:val="26"/>
          <w:szCs w:val="26"/>
        </w:rPr>
        <w:t xml:space="preserve">per questo, </w:t>
      </w:r>
      <w:r w:rsidRPr="00D25A65">
        <w:rPr>
          <w:sz w:val="26"/>
          <w:szCs w:val="26"/>
        </w:rPr>
        <w:t>come associazione</w:t>
      </w:r>
      <w:r w:rsidR="003232CC" w:rsidRPr="00D25A65">
        <w:rPr>
          <w:sz w:val="26"/>
          <w:szCs w:val="26"/>
        </w:rPr>
        <w:t>,</w:t>
      </w:r>
      <w:r w:rsidRPr="00D25A65">
        <w:rPr>
          <w:sz w:val="26"/>
          <w:szCs w:val="26"/>
        </w:rPr>
        <w:t xml:space="preserve"> </w:t>
      </w:r>
      <w:r w:rsidRPr="00D25A65">
        <w:rPr>
          <w:b/>
          <w:bCs/>
          <w:sz w:val="26"/>
          <w:szCs w:val="26"/>
        </w:rPr>
        <w:t>fa</w:t>
      </w:r>
      <w:r w:rsidR="00272A0B" w:rsidRPr="00D25A65">
        <w:rPr>
          <w:b/>
          <w:bCs/>
          <w:sz w:val="26"/>
          <w:szCs w:val="26"/>
        </w:rPr>
        <w:t>cciamo</w:t>
      </w:r>
      <w:r w:rsidRPr="00D25A65">
        <w:rPr>
          <w:b/>
          <w:bCs/>
          <w:sz w:val="26"/>
          <w:szCs w:val="26"/>
        </w:rPr>
        <w:t xml:space="preserve"> appello alla </w:t>
      </w:r>
      <w:r w:rsidR="00B26161" w:rsidRPr="00D25A65">
        <w:rPr>
          <w:b/>
          <w:bCs/>
          <w:sz w:val="26"/>
          <w:szCs w:val="26"/>
        </w:rPr>
        <w:t xml:space="preserve">responsabilità </w:t>
      </w:r>
      <w:r w:rsidRPr="00D25A65">
        <w:rPr>
          <w:b/>
          <w:bCs/>
          <w:sz w:val="26"/>
          <w:szCs w:val="26"/>
        </w:rPr>
        <w:t>sia di coloro che si candidano sia degli elettori</w:t>
      </w:r>
      <w:r w:rsidRPr="00D25A65">
        <w:rPr>
          <w:sz w:val="26"/>
          <w:szCs w:val="26"/>
        </w:rPr>
        <w:t xml:space="preserve"> che, sfiduciati, sono tentati di </w:t>
      </w:r>
      <w:r w:rsidR="00B26161" w:rsidRPr="00D25A65">
        <w:rPr>
          <w:sz w:val="26"/>
          <w:szCs w:val="26"/>
        </w:rPr>
        <w:t>allontanar</w:t>
      </w:r>
      <w:r w:rsidRPr="00D25A65">
        <w:rPr>
          <w:sz w:val="26"/>
          <w:szCs w:val="26"/>
        </w:rPr>
        <w:t>si</w:t>
      </w:r>
      <w:r w:rsidR="00B26161" w:rsidRPr="00D25A65">
        <w:rPr>
          <w:sz w:val="26"/>
          <w:szCs w:val="26"/>
        </w:rPr>
        <w:t xml:space="preserve"> sempre di più dalla politica</w:t>
      </w:r>
      <w:r w:rsidR="00080FC9" w:rsidRPr="00D25A65">
        <w:rPr>
          <w:sz w:val="26"/>
          <w:szCs w:val="26"/>
        </w:rPr>
        <w:t>,</w:t>
      </w:r>
      <w:r w:rsidR="00B26161" w:rsidRPr="00D25A65">
        <w:rPr>
          <w:sz w:val="26"/>
          <w:szCs w:val="26"/>
        </w:rPr>
        <w:t xml:space="preserve"> alimentando il fenomeno dell’astensionismo. </w:t>
      </w:r>
    </w:p>
    <w:p w14:paraId="7109A25F" w14:textId="5AA97A89" w:rsidR="00272A0B" w:rsidRPr="00D25A65" w:rsidRDefault="00272A0B" w:rsidP="009129D0">
      <w:pPr>
        <w:jc w:val="both"/>
        <w:rPr>
          <w:sz w:val="26"/>
          <w:szCs w:val="26"/>
        </w:rPr>
      </w:pPr>
      <w:r w:rsidRPr="00D25A65">
        <w:rPr>
          <w:sz w:val="26"/>
          <w:szCs w:val="26"/>
        </w:rPr>
        <w:t>Delusa dalla politica nell’ambito del lavoro, della sanità pubblica, della previdenza e delle tutele contro la povertà, la gente non ha più fiducia nelle istituzioni democratiche, come dimostrano i dati sull’affluenza al voto a tutti i livelli. Ma se ci allontaniamo ulteriormente dai processi democratici, le disuguaglianze diventeranno sempre più pesanti e profonde.</w:t>
      </w:r>
    </w:p>
    <w:p w14:paraId="1000816A" w14:textId="051A617A" w:rsidR="009129D0" w:rsidRPr="00D25A65" w:rsidRDefault="00272A0B" w:rsidP="009129D0">
      <w:pPr>
        <w:jc w:val="both"/>
        <w:rPr>
          <w:sz w:val="26"/>
          <w:szCs w:val="26"/>
        </w:rPr>
      </w:pPr>
      <w:r w:rsidRPr="00D25A65">
        <w:rPr>
          <w:sz w:val="26"/>
          <w:szCs w:val="26"/>
        </w:rPr>
        <w:t xml:space="preserve">Riguardo alle elezioni europee </w:t>
      </w:r>
      <w:r w:rsidR="005C7559" w:rsidRPr="00D25A65">
        <w:rPr>
          <w:sz w:val="26"/>
          <w:szCs w:val="26"/>
        </w:rPr>
        <w:t xml:space="preserve">di giugno, i cittadini europei possono e devono dire </w:t>
      </w:r>
      <w:r w:rsidR="005C7559" w:rsidRPr="00D25A65">
        <w:rPr>
          <w:b/>
          <w:bCs/>
          <w:sz w:val="26"/>
          <w:szCs w:val="26"/>
        </w:rPr>
        <w:t>quale Unione Europea</w:t>
      </w:r>
      <w:r w:rsidR="005C7559" w:rsidRPr="00D25A65">
        <w:rPr>
          <w:sz w:val="26"/>
          <w:szCs w:val="26"/>
        </w:rPr>
        <w:t xml:space="preserve"> e quali responsabili politici vogliono alla guida di un processo fondamentale che porterà l’Unione stessa al prossimo decennio, segnato da scadenze importanti: dagli obiettivi dell’agenda Onu 2023 </w:t>
      </w:r>
      <w:r w:rsidR="009129D0" w:rsidRPr="00D25A65">
        <w:rPr>
          <w:sz w:val="26"/>
          <w:szCs w:val="26"/>
        </w:rPr>
        <w:t>a</w:t>
      </w:r>
      <w:r w:rsidR="005C7559" w:rsidRPr="00D25A65">
        <w:rPr>
          <w:sz w:val="26"/>
          <w:szCs w:val="26"/>
        </w:rPr>
        <w:t>gli impegni improrogabili per la salvaguardia del pianeta</w:t>
      </w:r>
      <w:r w:rsidR="009129D0" w:rsidRPr="00D25A65">
        <w:rPr>
          <w:sz w:val="26"/>
          <w:szCs w:val="26"/>
        </w:rPr>
        <w:t>, a tanti altri scenari aperti a tutti i livelli</w:t>
      </w:r>
      <w:r w:rsidR="00080FC9" w:rsidRPr="00D25A65">
        <w:rPr>
          <w:sz w:val="26"/>
          <w:szCs w:val="26"/>
        </w:rPr>
        <w:t>.</w:t>
      </w:r>
      <w:r w:rsidR="009129D0" w:rsidRPr="00D25A65">
        <w:rPr>
          <w:sz w:val="26"/>
          <w:szCs w:val="26"/>
        </w:rPr>
        <w:t xml:space="preserve"> </w:t>
      </w:r>
      <w:r w:rsidR="00080FC9" w:rsidRPr="00D25A65">
        <w:rPr>
          <w:sz w:val="26"/>
          <w:szCs w:val="26"/>
        </w:rPr>
        <w:t>I</w:t>
      </w:r>
      <w:r w:rsidR="009129D0" w:rsidRPr="00D25A65">
        <w:rPr>
          <w:sz w:val="26"/>
          <w:szCs w:val="26"/>
        </w:rPr>
        <w:t>l coraggioso progetto di costruzione dell’Unione Europea nato 70 anni fa deve essere adeguato al contesto mondiale attuale, completament</w:t>
      </w:r>
      <w:r w:rsidR="00996A9F">
        <w:rPr>
          <w:sz w:val="26"/>
          <w:szCs w:val="26"/>
        </w:rPr>
        <w:t>e</w:t>
      </w:r>
      <w:r w:rsidR="009129D0" w:rsidRPr="00D25A65">
        <w:rPr>
          <w:sz w:val="26"/>
          <w:szCs w:val="26"/>
        </w:rPr>
        <w:t xml:space="preserve"> mutato.</w:t>
      </w:r>
    </w:p>
    <w:p w14:paraId="7FCBBFC4" w14:textId="288E052F" w:rsidR="00D25A65" w:rsidRPr="00D25A65" w:rsidRDefault="003232CC" w:rsidP="009129D0">
      <w:pPr>
        <w:jc w:val="both"/>
        <w:rPr>
          <w:sz w:val="26"/>
          <w:szCs w:val="26"/>
        </w:rPr>
      </w:pPr>
      <w:r w:rsidRPr="00D25A65">
        <w:rPr>
          <w:sz w:val="26"/>
          <w:szCs w:val="26"/>
        </w:rPr>
        <w:t>L’impegno vale anche a livello locale, per il voto nei singoli Comuni e per il rinnovo delle cariche nell’ente regionale</w:t>
      </w:r>
      <w:r w:rsidR="00D25A65" w:rsidRPr="00D25A65">
        <w:rPr>
          <w:sz w:val="26"/>
          <w:szCs w:val="26"/>
        </w:rPr>
        <w:t xml:space="preserve">, </w:t>
      </w:r>
      <w:r w:rsidR="00D25A65">
        <w:rPr>
          <w:b/>
          <w:bCs/>
          <w:sz w:val="26"/>
          <w:szCs w:val="26"/>
        </w:rPr>
        <w:t xml:space="preserve">anche </w:t>
      </w:r>
      <w:r w:rsidR="00D25A65" w:rsidRPr="00D25A65">
        <w:rPr>
          <w:b/>
          <w:bCs/>
          <w:sz w:val="26"/>
          <w:szCs w:val="26"/>
        </w:rPr>
        <w:t>pensando alla montagna</w:t>
      </w:r>
      <w:r w:rsidR="00D25A65" w:rsidRPr="00D25A65">
        <w:rPr>
          <w:sz w:val="26"/>
          <w:szCs w:val="26"/>
        </w:rPr>
        <w:t xml:space="preserve"> e ai territori in difficoltà, affinché si promuova, come proposto anche dall’Uncem, un grande progetto nazionale di rigenerazione e neopopolamento della montagna quale condizione fondamentale per rendere concrete nuove prospettive di sviluppo, non solo con investimenti, bensì con specifiche soluzioni strategiche che attuino la legge per il sostegno e la valorizzazione dei Piccoli Comuni, la Strategia delle Green Communities, la legge forestale e la Strategia forestale nazionale, la Strategia delle aree interne e montane, la valorizzazione dei servizi ecosistemici ambientali. </w:t>
      </w:r>
    </w:p>
    <w:p w14:paraId="27F27302" w14:textId="76074E06" w:rsidR="00B26161" w:rsidRPr="00D25A65" w:rsidRDefault="00F35946" w:rsidP="00B26161">
      <w:pPr>
        <w:jc w:val="both"/>
        <w:rPr>
          <w:sz w:val="26"/>
          <w:szCs w:val="26"/>
        </w:rPr>
      </w:pPr>
      <w:r w:rsidRPr="00D25A65">
        <w:rPr>
          <w:sz w:val="26"/>
          <w:szCs w:val="26"/>
        </w:rPr>
        <w:t xml:space="preserve">“Invitiamo i nostri </w:t>
      </w:r>
      <w:r w:rsidR="00852D9D" w:rsidRPr="00D25A65">
        <w:rPr>
          <w:sz w:val="26"/>
          <w:szCs w:val="26"/>
        </w:rPr>
        <w:t>C</w:t>
      </w:r>
      <w:r w:rsidR="00B26161" w:rsidRPr="00D25A65">
        <w:rPr>
          <w:sz w:val="26"/>
          <w:szCs w:val="26"/>
        </w:rPr>
        <w:t xml:space="preserve">ircoli e le </w:t>
      </w:r>
      <w:r w:rsidR="00852D9D" w:rsidRPr="00D25A65">
        <w:rPr>
          <w:sz w:val="26"/>
          <w:szCs w:val="26"/>
        </w:rPr>
        <w:t>S</w:t>
      </w:r>
      <w:r w:rsidR="00B26161" w:rsidRPr="00D25A65">
        <w:rPr>
          <w:sz w:val="26"/>
          <w:szCs w:val="26"/>
        </w:rPr>
        <w:t xml:space="preserve">edi zonali </w:t>
      </w:r>
      <w:r w:rsidRPr="00D25A65">
        <w:rPr>
          <w:sz w:val="26"/>
          <w:szCs w:val="26"/>
        </w:rPr>
        <w:t>– dice il presidente provinciale Acli, Elio Lingu</w:t>
      </w:r>
      <w:r w:rsidR="00B26161" w:rsidRPr="00D25A65">
        <w:rPr>
          <w:sz w:val="26"/>
          <w:szCs w:val="26"/>
        </w:rPr>
        <w:t xml:space="preserve">a </w:t>
      </w:r>
      <w:r w:rsidRPr="00D25A65">
        <w:rPr>
          <w:sz w:val="26"/>
          <w:szCs w:val="26"/>
        </w:rPr>
        <w:t>– a</w:t>
      </w:r>
      <w:r w:rsidR="00852D9D" w:rsidRPr="00D25A65">
        <w:rPr>
          <w:sz w:val="26"/>
          <w:szCs w:val="26"/>
        </w:rPr>
        <w:t xml:space="preserve"> organizzare</w:t>
      </w:r>
      <w:r w:rsidR="00B26161" w:rsidRPr="00D25A65">
        <w:rPr>
          <w:b/>
          <w:bCs/>
          <w:sz w:val="26"/>
          <w:szCs w:val="26"/>
        </w:rPr>
        <w:t xml:space="preserve"> dei momenti di dibattito </w:t>
      </w:r>
      <w:r w:rsidR="00CC420F" w:rsidRPr="00D25A65">
        <w:rPr>
          <w:b/>
          <w:bCs/>
          <w:sz w:val="26"/>
          <w:szCs w:val="26"/>
        </w:rPr>
        <w:t>sulla situazione che stiamo vivendo</w:t>
      </w:r>
      <w:r w:rsidR="00CC420F" w:rsidRPr="00D25A65">
        <w:rPr>
          <w:sz w:val="26"/>
          <w:szCs w:val="26"/>
        </w:rPr>
        <w:t xml:space="preserve">, </w:t>
      </w:r>
      <w:r w:rsidR="00B26161" w:rsidRPr="00D25A65">
        <w:rPr>
          <w:sz w:val="26"/>
          <w:szCs w:val="26"/>
        </w:rPr>
        <w:t>per favorire la partecipazione e il confronto democratico e promuovere l’indispensabile assunzione di responsabilità che i tempi richiedono da parte di tutti</w:t>
      </w:r>
      <w:r w:rsidRPr="00D25A65">
        <w:rPr>
          <w:sz w:val="26"/>
          <w:szCs w:val="26"/>
        </w:rPr>
        <w:t>”</w:t>
      </w:r>
      <w:r w:rsidR="00B26161" w:rsidRPr="00D25A65">
        <w:rPr>
          <w:sz w:val="26"/>
          <w:szCs w:val="26"/>
        </w:rPr>
        <w:t xml:space="preserve">.  </w:t>
      </w:r>
    </w:p>
    <w:p w14:paraId="0504CB9D" w14:textId="611F2CDB" w:rsidR="006B568B" w:rsidRDefault="006B568B"/>
    <w:p w14:paraId="425A9993" w14:textId="7A5D460E" w:rsidR="00A22A13" w:rsidRDefault="00A22A13">
      <w:r>
        <w:t>Cuneo 20 maggio 2024</w:t>
      </w:r>
    </w:p>
    <w:sectPr w:rsidR="00A22A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161"/>
    <w:rsid w:val="00080FC9"/>
    <w:rsid w:val="00272A0B"/>
    <w:rsid w:val="002876FF"/>
    <w:rsid w:val="003232CC"/>
    <w:rsid w:val="005C7559"/>
    <w:rsid w:val="006463C7"/>
    <w:rsid w:val="006B568B"/>
    <w:rsid w:val="00852D9D"/>
    <w:rsid w:val="008B3AAA"/>
    <w:rsid w:val="009129D0"/>
    <w:rsid w:val="00961CCC"/>
    <w:rsid w:val="00996A9F"/>
    <w:rsid w:val="00A22A13"/>
    <w:rsid w:val="00A77A6C"/>
    <w:rsid w:val="00B26161"/>
    <w:rsid w:val="00C5622B"/>
    <w:rsid w:val="00CC420F"/>
    <w:rsid w:val="00D25A65"/>
    <w:rsid w:val="00D35E54"/>
    <w:rsid w:val="00F3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BD172"/>
  <w15:chartTrackingRefBased/>
  <w15:docId w15:val="{D48D313B-6686-4CDB-960A-70921E6CE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Mariangela Tallone</dc:creator>
  <cp:keywords/>
  <dc:description/>
  <cp:lastModifiedBy>Mariangela Tallone</cp:lastModifiedBy>
  <cp:revision>3</cp:revision>
  <dcterms:created xsi:type="dcterms:W3CDTF">2024-05-20T09:01:00Z</dcterms:created>
  <dcterms:modified xsi:type="dcterms:W3CDTF">2024-05-20T09:01:00Z</dcterms:modified>
</cp:coreProperties>
</file>